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F3" w:rsidRPr="00D02B5B" w:rsidRDefault="00D02B5B" w:rsidP="00007EF3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  <w:r w:rsidRPr="00D02B5B">
        <w:rPr>
          <w:b/>
          <w:noProof/>
          <w:sz w:val="44"/>
          <w:szCs w:val="44"/>
        </w:rPr>
        <w:drawing>
          <wp:inline distT="0" distB="0" distL="0" distR="0">
            <wp:extent cx="581660" cy="762000"/>
            <wp:effectExtent l="19050" t="0" r="889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  <w:lang w:val="en-US"/>
        </w:rPr>
        <w:t xml:space="preserve"> ОБЩИНА ЧИПРОВЦИ</w:t>
      </w:r>
    </w:p>
    <w:p w:rsidR="00007EF3" w:rsidRDefault="00007EF3" w:rsidP="00007EF3">
      <w:pPr>
        <w:ind w:left="3540"/>
        <w:jc w:val="center"/>
        <w:rPr>
          <w:b/>
          <w:sz w:val="16"/>
          <w:szCs w:val="16"/>
          <w:lang w:val="ru-RU"/>
        </w:rPr>
      </w:pPr>
    </w:p>
    <w:p w:rsidR="00007EF3" w:rsidRDefault="00007EF3" w:rsidP="00007EF3"/>
    <w:p w:rsidR="00007EF3" w:rsidRDefault="00007EF3" w:rsidP="00007EF3"/>
    <w:p w:rsidR="00007EF3" w:rsidRDefault="00007EF3" w:rsidP="00007EF3"/>
    <w:p w:rsidR="00007EF3" w:rsidRDefault="00007EF3" w:rsidP="00007EF3"/>
    <w:p w:rsidR="00007EF3" w:rsidRDefault="00007EF3" w:rsidP="00007EF3">
      <w:pPr>
        <w:rPr>
          <w:b/>
          <w:lang w:val="en-US"/>
        </w:rPr>
      </w:pPr>
      <w:r>
        <w:tab/>
      </w:r>
    </w:p>
    <w:p w:rsidR="00007EF3" w:rsidRDefault="00007EF3" w:rsidP="00007EF3">
      <w:pPr>
        <w:rPr>
          <w:b/>
          <w:lang w:val="en-US"/>
        </w:rPr>
      </w:pPr>
    </w:p>
    <w:p w:rsidR="00007EF3" w:rsidRDefault="00007EF3" w:rsidP="00007EF3">
      <w:pPr>
        <w:rPr>
          <w:b/>
        </w:rPr>
      </w:pPr>
    </w:p>
    <w:p w:rsidR="00007EF3" w:rsidRDefault="00007EF3" w:rsidP="00007EF3">
      <w:pPr>
        <w:rPr>
          <w:b/>
        </w:rPr>
      </w:pPr>
      <w:r>
        <w:rPr>
          <w:b/>
        </w:rPr>
        <w:tab/>
      </w:r>
    </w:p>
    <w:p w:rsidR="00007EF3" w:rsidRDefault="00007EF3" w:rsidP="00007EF3"/>
    <w:p w:rsidR="00007EF3" w:rsidRDefault="00007EF3" w:rsidP="00007EF3"/>
    <w:p w:rsidR="00007EF3" w:rsidRDefault="00007EF3" w:rsidP="00007EF3"/>
    <w:p w:rsidR="00007EF3" w:rsidRDefault="00007EF3" w:rsidP="00007EF3"/>
    <w:p w:rsidR="00007EF3" w:rsidRDefault="00007EF3" w:rsidP="00007EF3">
      <w:pPr>
        <w:jc w:val="center"/>
        <w:rPr>
          <w:b/>
          <w:bCs/>
          <w:color w:val="003300"/>
          <w:sz w:val="72"/>
          <w:szCs w:val="72"/>
        </w:rPr>
      </w:pPr>
      <w:r>
        <w:rPr>
          <w:b/>
          <w:bCs/>
          <w:color w:val="003300"/>
          <w:sz w:val="72"/>
          <w:szCs w:val="72"/>
        </w:rPr>
        <w:t>ГОДИШЕН ПЛАН</w:t>
      </w:r>
    </w:p>
    <w:p w:rsidR="00007EF3" w:rsidRDefault="00007EF3" w:rsidP="00007EF3">
      <w:pPr>
        <w:jc w:val="center"/>
        <w:rPr>
          <w:b/>
          <w:bCs/>
          <w:color w:val="003300"/>
          <w:sz w:val="72"/>
          <w:szCs w:val="72"/>
        </w:rPr>
      </w:pPr>
      <w:r>
        <w:rPr>
          <w:b/>
          <w:bCs/>
          <w:color w:val="003300"/>
          <w:sz w:val="72"/>
          <w:szCs w:val="72"/>
        </w:rPr>
        <w:t>ЗА ПАША</w:t>
      </w:r>
    </w:p>
    <w:p w:rsidR="00007EF3" w:rsidRDefault="00007EF3" w:rsidP="00007EF3">
      <w:pPr>
        <w:jc w:val="center"/>
        <w:rPr>
          <w:b/>
          <w:bCs/>
          <w:color w:val="003300"/>
          <w:sz w:val="52"/>
          <w:szCs w:val="52"/>
        </w:rPr>
      </w:pPr>
      <w:r>
        <w:rPr>
          <w:b/>
          <w:bCs/>
          <w:color w:val="003300"/>
          <w:sz w:val="52"/>
          <w:szCs w:val="52"/>
        </w:rPr>
        <w:t>ЗА ОБЩО ПОЛЗВАНЕ НА ОБЩИНСКИТЕ ПАСИЩА, МЕРИ И ЛИВАДИ НА ТЕРИТОРИЯТА НА ОБЩИНА ЧИПРОВЦИ</w:t>
      </w:r>
    </w:p>
    <w:p w:rsidR="00007EF3" w:rsidRDefault="00007EF3" w:rsidP="00007EF3">
      <w:pPr>
        <w:jc w:val="center"/>
        <w:rPr>
          <w:b/>
          <w:bCs/>
          <w:color w:val="003300"/>
          <w:sz w:val="72"/>
          <w:szCs w:val="72"/>
        </w:rPr>
      </w:pPr>
    </w:p>
    <w:p w:rsidR="00007EF3" w:rsidRDefault="00007EF3" w:rsidP="00007EF3">
      <w:pPr>
        <w:rPr>
          <w:b/>
          <w:bCs/>
          <w:color w:val="003300"/>
          <w:sz w:val="48"/>
          <w:szCs w:val="48"/>
        </w:rPr>
      </w:pPr>
      <w:r>
        <w:rPr>
          <w:b/>
          <w:bCs/>
          <w:color w:val="003300"/>
          <w:sz w:val="48"/>
          <w:szCs w:val="48"/>
        </w:rPr>
        <w:t xml:space="preserve">  ЗА СТОПАНСКАТА 201</w:t>
      </w:r>
      <w:r w:rsidR="008F6BC3">
        <w:rPr>
          <w:b/>
          <w:bCs/>
          <w:color w:val="003300"/>
          <w:sz w:val="48"/>
          <w:szCs w:val="48"/>
          <w:lang w:val="en-US"/>
        </w:rPr>
        <w:t>9</w:t>
      </w:r>
      <w:r w:rsidR="008F6BC3">
        <w:rPr>
          <w:b/>
          <w:bCs/>
          <w:color w:val="003300"/>
          <w:sz w:val="48"/>
          <w:szCs w:val="48"/>
        </w:rPr>
        <w:t xml:space="preserve"> – 20</w:t>
      </w:r>
      <w:proofErr w:type="spellStart"/>
      <w:r w:rsidR="008F6BC3">
        <w:rPr>
          <w:b/>
          <w:bCs/>
          <w:color w:val="003300"/>
          <w:sz w:val="48"/>
          <w:szCs w:val="48"/>
          <w:lang w:val="en-US"/>
        </w:rPr>
        <w:t>20</w:t>
      </w:r>
      <w:proofErr w:type="spellEnd"/>
      <w:r>
        <w:rPr>
          <w:b/>
          <w:bCs/>
          <w:color w:val="003300"/>
          <w:sz w:val="48"/>
          <w:szCs w:val="48"/>
        </w:rPr>
        <w:t>г.</w:t>
      </w:r>
    </w:p>
    <w:p w:rsidR="00007EF3" w:rsidRDefault="00007EF3" w:rsidP="00007EF3">
      <w:pPr>
        <w:rPr>
          <w:rFonts w:ascii="Calibri" w:hAnsi="Calibri" w:cs="Arial Black"/>
          <w:b/>
          <w:bCs/>
          <w:color w:val="003300"/>
          <w:sz w:val="72"/>
          <w:szCs w:val="72"/>
        </w:rPr>
      </w:pPr>
    </w:p>
    <w:p w:rsidR="00007EF3" w:rsidRDefault="00007EF3" w:rsidP="00007EF3">
      <w:pPr>
        <w:rPr>
          <w:color w:val="003300"/>
        </w:rPr>
      </w:pPr>
    </w:p>
    <w:p w:rsidR="00007EF3" w:rsidRDefault="00007EF3" w:rsidP="00007EF3"/>
    <w:p w:rsidR="00007EF3" w:rsidRDefault="00007EF3" w:rsidP="00007EF3"/>
    <w:p w:rsidR="00007EF3" w:rsidRDefault="00007EF3" w:rsidP="00007EF3"/>
    <w:p w:rsidR="00007EF3" w:rsidRDefault="00007EF3" w:rsidP="00007EF3"/>
    <w:p w:rsidR="00007EF3" w:rsidRDefault="00007EF3" w:rsidP="00007EF3"/>
    <w:p w:rsidR="00007EF3" w:rsidRDefault="00007EF3" w:rsidP="00007EF3"/>
    <w:p w:rsidR="00007EF3" w:rsidRDefault="00007EF3" w:rsidP="00007EF3"/>
    <w:p w:rsidR="00007EF3" w:rsidRDefault="00007EF3" w:rsidP="00007EF3"/>
    <w:p w:rsidR="00007EF3" w:rsidRDefault="00007EF3" w:rsidP="00007EF3">
      <w:pPr>
        <w:rPr>
          <w:lang w:val="en-US"/>
        </w:rPr>
      </w:pPr>
    </w:p>
    <w:p w:rsidR="00CA02E6" w:rsidRDefault="00CA02E6" w:rsidP="00007EF3">
      <w:pPr>
        <w:rPr>
          <w:lang w:val="en-US"/>
        </w:rPr>
      </w:pPr>
    </w:p>
    <w:p w:rsidR="00CA02E6" w:rsidRDefault="00CA02E6" w:rsidP="00007EF3">
      <w:pPr>
        <w:rPr>
          <w:lang w:val="en-US"/>
        </w:rPr>
      </w:pPr>
    </w:p>
    <w:p w:rsidR="00CA02E6" w:rsidRDefault="00CA02E6" w:rsidP="00007EF3">
      <w:pPr>
        <w:rPr>
          <w:lang w:val="en-US"/>
        </w:rPr>
      </w:pPr>
    </w:p>
    <w:p w:rsidR="00CA02E6" w:rsidRPr="00CA02E6" w:rsidRDefault="00CA02E6" w:rsidP="00007EF3">
      <w:pPr>
        <w:rPr>
          <w:lang w:val="en-US"/>
        </w:rPr>
      </w:pPr>
    </w:p>
    <w:p w:rsidR="00007EF3" w:rsidRDefault="00007EF3" w:rsidP="00007EF3">
      <w:pPr>
        <w:jc w:val="both"/>
        <w:rPr>
          <w:b/>
        </w:rPr>
      </w:pPr>
    </w:p>
    <w:p w:rsidR="00007EF3" w:rsidRDefault="00007EF3" w:rsidP="00007EF3">
      <w:pPr>
        <w:jc w:val="both"/>
        <w:rPr>
          <w:b/>
        </w:rPr>
      </w:pPr>
    </w:p>
    <w:p w:rsidR="00007EF3" w:rsidRDefault="00007EF3" w:rsidP="00007EF3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I. </w:t>
      </w:r>
      <w:r>
        <w:rPr>
          <w:b/>
          <w:sz w:val="28"/>
          <w:szCs w:val="28"/>
        </w:rPr>
        <w:t>ОСНОВАНИЕ</w:t>
      </w:r>
      <w:r>
        <w:rPr>
          <w:sz w:val="28"/>
          <w:szCs w:val="28"/>
        </w:rPr>
        <w:t xml:space="preserve"> </w:t>
      </w:r>
    </w:p>
    <w:p w:rsidR="00007EF3" w:rsidRDefault="00007EF3" w:rsidP="00007EF3">
      <w:pPr>
        <w:ind w:left="708"/>
        <w:jc w:val="both"/>
        <w:rPr>
          <w:sz w:val="28"/>
          <w:szCs w:val="28"/>
        </w:rPr>
      </w:pPr>
    </w:p>
    <w:p w:rsidR="00007EF3" w:rsidRDefault="00007EF3" w:rsidP="00007EF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Настоящият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Годишен план за </w:t>
      </w:r>
      <w:proofErr w:type="spellStart"/>
      <w:r>
        <w:rPr>
          <w:color w:val="000000"/>
          <w:sz w:val="28"/>
          <w:szCs w:val="28"/>
        </w:rPr>
        <w:t>паша</w:t>
      </w:r>
      <w:proofErr w:type="spellEnd"/>
      <w:r w:rsidR="00DA70D2">
        <w:rPr>
          <w:color w:val="000000"/>
          <w:sz w:val="28"/>
          <w:szCs w:val="28"/>
        </w:rPr>
        <w:t xml:space="preserve"> за стопанската 201</w:t>
      </w:r>
      <w:r w:rsidR="008F6BC3">
        <w:rPr>
          <w:color w:val="000000"/>
          <w:sz w:val="28"/>
          <w:szCs w:val="28"/>
          <w:lang w:val="en-US"/>
        </w:rPr>
        <w:t>9</w:t>
      </w:r>
      <w:r w:rsidR="008F6BC3">
        <w:rPr>
          <w:color w:val="000000"/>
          <w:sz w:val="28"/>
          <w:szCs w:val="28"/>
        </w:rPr>
        <w:t xml:space="preserve"> г. - 20</w:t>
      </w:r>
      <w:proofErr w:type="spellStart"/>
      <w:r w:rsidR="008F6BC3">
        <w:rPr>
          <w:color w:val="000000"/>
          <w:sz w:val="28"/>
          <w:szCs w:val="28"/>
          <w:lang w:val="en-US"/>
        </w:rPr>
        <w:t>20</w:t>
      </w:r>
      <w:proofErr w:type="spellEnd"/>
      <w:r>
        <w:rPr>
          <w:color w:val="000000"/>
          <w:sz w:val="28"/>
          <w:szCs w:val="28"/>
        </w:rPr>
        <w:t xml:space="preserve">г., се разработва на основание  чл. 37о. ал. 1, т.1 от Закона за собствеността и ползването на земеделските земи </w:t>
      </w:r>
      <w:r>
        <w:rPr>
          <w:color w:val="000000"/>
          <w:sz w:val="28"/>
          <w:szCs w:val="28"/>
          <w:lang w:val="ru-RU"/>
        </w:rPr>
        <w:t>(</w:t>
      </w:r>
      <w:r>
        <w:rPr>
          <w:color w:val="000000"/>
          <w:sz w:val="28"/>
          <w:szCs w:val="28"/>
        </w:rPr>
        <w:t>ЗСПЗЗ</w:t>
      </w:r>
      <w:r>
        <w:rPr>
          <w:color w:val="000000"/>
          <w:sz w:val="28"/>
          <w:szCs w:val="28"/>
          <w:lang w:val="ru-RU"/>
        </w:rPr>
        <w:t>)</w:t>
      </w:r>
      <w:r>
        <w:rPr>
          <w:color w:val="000000"/>
          <w:sz w:val="28"/>
          <w:szCs w:val="28"/>
        </w:rPr>
        <w:t xml:space="preserve">, съгласно който планът се изготвя ежегодно и се внася за разглеждане и приемане от Общинския съвет. </w:t>
      </w:r>
    </w:p>
    <w:p w:rsidR="00007EF3" w:rsidRDefault="00007EF3" w:rsidP="00007EF3">
      <w:pPr>
        <w:jc w:val="both"/>
        <w:rPr>
          <w:b/>
          <w:color w:val="000000"/>
          <w:sz w:val="28"/>
          <w:szCs w:val="28"/>
        </w:rPr>
      </w:pPr>
    </w:p>
    <w:p w:rsidR="00007EF3" w:rsidRDefault="00007EF3" w:rsidP="00007EF3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 xml:space="preserve">II. </w:t>
      </w:r>
      <w:r>
        <w:rPr>
          <w:b/>
          <w:color w:val="000000"/>
          <w:sz w:val="28"/>
          <w:szCs w:val="28"/>
        </w:rPr>
        <w:t>ОБХВАТ</w:t>
      </w:r>
    </w:p>
    <w:p w:rsidR="00007EF3" w:rsidRDefault="00007EF3" w:rsidP="00007EF3">
      <w:pPr>
        <w:ind w:left="708"/>
        <w:jc w:val="both"/>
        <w:rPr>
          <w:color w:val="000000"/>
          <w:sz w:val="28"/>
          <w:szCs w:val="28"/>
        </w:rPr>
      </w:pPr>
    </w:p>
    <w:p w:rsidR="00007EF3" w:rsidRDefault="00007EF3" w:rsidP="00007E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Годишният план за </w:t>
      </w:r>
      <w:proofErr w:type="spellStart"/>
      <w:r>
        <w:rPr>
          <w:color w:val="000000"/>
          <w:sz w:val="28"/>
          <w:szCs w:val="28"/>
        </w:rPr>
        <w:t>паша</w:t>
      </w:r>
      <w:proofErr w:type="spellEnd"/>
      <w:r>
        <w:rPr>
          <w:color w:val="000000"/>
          <w:sz w:val="28"/>
          <w:szCs w:val="28"/>
        </w:rPr>
        <w:t xml:space="preserve"> посочва годишното разпределение и ползване на мерите и пасищата в населените места на територията на Община Чипровци при спазване на правилата за ползването им, изготвени съгласно чл. 37и, ал.3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от ЗСПЗЗ и предложение за приемане от  Общински съвет Чипровци. </w:t>
      </w:r>
    </w:p>
    <w:p w:rsidR="00007EF3" w:rsidRDefault="00007EF3" w:rsidP="00007EF3">
      <w:pPr>
        <w:jc w:val="both"/>
        <w:rPr>
          <w:color w:val="000000"/>
          <w:sz w:val="28"/>
          <w:szCs w:val="28"/>
        </w:rPr>
      </w:pPr>
    </w:p>
    <w:p w:rsidR="00007EF3" w:rsidRDefault="00007EF3" w:rsidP="00007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III. </w:t>
      </w:r>
      <w:r>
        <w:rPr>
          <w:b/>
          <w:sz w:val="28"/>
          <w:szCs w:val="28"/>
        </w:rPr>
        <w:t>ЦЕЛ</w:t>
      </w:r>
    </w:p>
    <w:p w:rsidR="00007EF3" w:rsidRDefault="00007EF3" w:rsidP="00007EF3">
      <w:pPr>
        <w:jc w:val="both"/>
        <w:rPr>
          <w:sz w:val="28"/>
          <w:szCs w:val="28"/>
        </w:rPr>
      </w:pPr>
    </w:p>
    <w:p w:rsidR="00007EF3" w:rsidRDefault="00007EF3" w:rsidP="00007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</w:t>
      </w:r>
      <w:r>
        <w:rPr>
          <w:color w:val="000000"/>
          <w:sz w:val="28"/>
          <w:szCs w:val="28"/>
        </w:rPr>
        <w:t>се подобри стопанисването, контролът и редът за ползването на мерите и пасищата, общинска собственост, от земеделските стопани или техни сдружения, както и да се повишат техните познания при прилагане на добрите селскостопански практики и тяхното положително и отрицателно въздействие върху околната среда</w:t>
      </w:r>
      <w:r>
        <w:rPr>
          <w:sz w:val="28"/>
          <w:szCs w:val="28"/>
        </w:rPr>
        <w:t>.</w:t>
      </w:r>
    </w:p>
    <w:p w:rsidR="00007EF3" w:rsidRDefault="00007EF3" w:rsidP="00007EF3">
      <w:pPr>
        <w:jc w:val="both"/>
        <w:rPr>
          <w:b/>
          <w:sz w:val="28"/>
          <w:szCs w:val="28"/>
          <w:highlight w:val="lightGray"/>
        </w:rPr>
      </w:pPr>
    </w:p>
    <w:p w:rsidR="00007EF3" w:rsidRDefault="00007EF3" w:rsidP="00007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IV. </w:t>
      </w:r>
      <w:r>
        <w:rPr>
          <w:b/>
          <w:sz w:val="28"/>
          <w:szCs w:val="28"/>
        </w:rPr>
        <w:t>ОТГОВОРНОСТИ НА ДЛЪЖНОСТНИТЕ ЛИЦА ПРИ ИЗПЪЛНЕНИЕ НА ПЛАНА</w:t>
      </w:r>
    </w:p>
    <w:p w:rsidR="00007EF3" w:rsidRDefault="00007EF3" w:rsidP="00007EF3">
      <w:pPr>
        <w:jc w:val="both"/>
        <w:rPr>
          <w:b/>
          <w:sz w:val="28"/>
          <w:szCs w:val="28"/>
        </w:rPr>
      </w:pPr>
    </w:p>
    <w:p w:rsidR="00007EF3" w:rsidRDefault="00007EF3" w:rsidP="00007E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Кмета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на Община Чипровци</w:t>
      </w:r>
    </w:p>
    <w:p w:rsidR="00007EF3" w:rsidRDefault="00007EF3" w:rsidP="00007EF3">
      <w:pPr>
        <w:jc w:val="both"/>
        <w:rPr>
          <w:sz w:val="28"/>
          <w:szCs w:val="28"/>
        </w:rPr>
      </w:pPr>
    </w:p>
    <w:p w:rsidR="00007EF3" w:rsidRDefault="00007EF3" w:rsidP="00007EF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ръководи и контролира изпълненията на мероприятията по стопанисване и управление мерите и пасищата от общинския поземлен фонд на територията на общината, съгласно чл. 25, ал. 1 от ЗСПЗЗ; </w:t>
      </w:r>
    </w:p>
    <w:p w:rsidR="00007EF3" w:rsidRDefault="00007EF3" w:rsidP="00007EF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упълномощава длъжностно лице от общинска администрация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разписване в длъжностната характеристика на същото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за провеждането на конкретни процедури и мероприятия в изпълнение изискванията на закона; </w:t>
      </w:r>
    </w:p>
    <w:p w:rsidR="00007EF3" w:rsidRDefault="00007EF3" w:rsidP="00007EF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изисква от кметовете и кметските наместници на населените места спазването на разписаните правила по отношение ползването на пасищата на територията на съответното кметство;  </w:t>
      </w:r>
    </w:p>
    <w:p w:rsidR="00007EF3" w:rsidRDefault="00007EF3" w:rsidP="00007EF3">
      <w:pPr>
        <w:ind w:left="360"/>
        <w:jc w:val="both"/>
        <w:rPr>
          <w:sz w:val="28"/>
          <w:szCs w:val="28"/>
        </w:rPr>
      </w:pPr>
    </w:p>
    <w:p w:rsidR="00007EF3" w:rsidRDefault="00007EF3" w:rsidP="00007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>
        <w:rPr>
          <w:b/>
          <w:sz w:val="28"/>
          <w:szCs w:val="28"/>
        </w:rPr>
        <w:t>Длъжностното  лице упълномощено със Заповед на Кмета на община Чипровци</w:t>
      </w:r>
    </w:p>
    <w:p w:rsidR="00007EF3" w:rsidRDefault="00007EF3" w:rsidP="00007EF3">
      <w:pPr>
        <w:jc w:val="both"/>
        <w:rPr>
          <w:sz w:val="28"/>
          <w:szCs w:val="28"/>
        </w:rPr>
      </w:pPr>
    </w:p>
    <w:p w:rsidR="00007EF3" w:rsidRDefault="00007EF3" w:rsidP="00007EF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ежегодно изисква списък на мерите и пасищата от ОПФ от Общинска служба „Земеделие”;</w:t>
      </w:r>
    </w:p>
    <w:p w:rsidR="00007EF3" w:rsidRDefault="00007EF3" w:rsidP="00007EF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отговаря за актуализацията на плана;</w:t>
      </w:r>
    </w:p>
    <w:p w:rsidR="00007EF3" w:rsidRDefault="00007EF3" w:rsidP="00007EF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съдейства и подпомага кметове и кметски наместници по изпълнението на плана;</w:t>
      </w:r>
    </w:p>
    <w:p w:rsidR="00007EF3" w:rsidRDefault="00007EF3" w:rsidP="00007EF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води регистър на сключените договори и следи техните срокове;</w:t>
      </w:r>
    </w:p>
    <w:p w:rsidR="00007EF3" w:rsidRDefault="00007EF3" w:rsidP="00007EF3">
      <w:pPr>
        <w:ind w:left="360"/>
        <w:jc w:val="both"/>
        <w:rPr>
          <w:sz w:val="28"/>
          <w:szCs w:val="28"/>
        </w:rPr>
      </w:pPr>
    </w:p>
    <w:p w:rsidR="00007EF3" w:rsidRDefault="00007EF3" w:rsidP="00007EF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Кмет и кметски наместник на населеното място</w:t>
      </w:r>
      <w:r>
        <w:rPr>
          <w:sz w:val="28"/>
          <w:szCs w:val="28"/>
        </w:rPr>
        <w:t>:</w:t>
      </w:r>
    </w:p>
    <w:p w:rsidR="00007EF3" w:rsidRDefault="00007EF3" w:rsidP="00007EF3">
      <w:pPr>
        <w:jc w:val="both"/>
        <w:rPr>
          <w:sz w:val="28"/>
          <w:szCs w:val="28"/>
        </w:rPr>
      </w:pPr>
    </w:p>
    <w:p w:rsidR="00007EF3" w:rsidRDefault="00007EF3" w:rsidP="00007EF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създава и ръководи работна група, която има  за задача да извърши разпределение на мерите, пасищата и ливадите за общо и индивидуално ползване от земеделските стопани;  </w:t>
      </w:r>
    </w:p>
    <w:p w:rsidR="00007EF3" w:rsidRDefault="00007EF3" w:rsidP="00007EF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съгласува договорите за ползване на мерите, пасищата и ливадите от общинския поземлен фонд, които представя в общинска администрация за сключване;</w:t>
      </w:r>
    </w:p>
    <w:p w:rsidR="00007EF3" w:rsidRDefault="00007EF3" w:rsidP="00007EF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организира и контролира мероприятията по поддържане на мерите, пасищата и ливадите за общо ползване в добро земеделско и екологично състояние;</w:t>
      </w:r>
    </w:p>
    <w:p w:rsidR="00007EF3" w:rsidRDefault="00007EF3" w:rsidP="00007EF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управлява изразходването на средствата от наемите /таксите/ от мерите,  пасищата и ливадите за извършване на мероприятия с цел екологичното им подобряване;</w:t>
      </w:r>
    </w:p>
    <w:p w:rsidR="00007EF3" w:rsidRDefault="00007EF3" w:rsidP="00007EF3">
      <w:pPr>
        <w:jc w:val="both"/>
        <w:rPr>
          <w:sz w:val="28"/>
          <w:szCs w:val="28"/>
        </w:rPr>
      </w:pPr>
    </w:p>
    <w:p w:rsidR="00007EF3" w:rsidRDefault="00007EF3" w:rsidP="00007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V. </w:t>
      </w:r>
      <w:r>
        <w:rPr>
          <w:b/>
          <w:sz w:val="28"/>
          <w:szCs w:val="28"/>
        </w:rPr>
        <w:t>СПИСЪК С РАЗМЕРА И МЕСТОПОЛОЖЕНИЕТО НА МЕРИ</w:t>
      </w:r>
      <w:r w:rsidR="008F6BC3">
        <w:rPr>
          <w:b/>
          <w:sz w:val="28"/>
          <w:szCs w:val="28"/>
        </w:rPr>
        <w:t xml:space="preserve">ТЕ И ПАСИЩАТА ЗА ОБЩО ПОЛЗВАНЕ </w:t>
      </w:r>
      <w:r>
        <w:rPr>
          <w:b/>
          <w:sz w:val="28"/>
          <w:szCs w:val="28"/>
        </w:rPr>
        <w:t xml:space="preserve">НА ТЕРИТОРИЯТА НА СЪОТВЕТНОТО ЗЕМЛИЩЕ </w:t>
      </w:r>
    </w:p>
    <w:p w:rsidR="00007EF3" w:rsidRDefault="00007EF3" w:rsidP="00007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07EF3" w:rsidRDefault="00007EF3" w:rsidP="00007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Ежегодно Общинският съвет по предложение на Кмета на общината определя с решение Списък на пасищата, мерите и ливадите за общо ползване с размера и местоположението им на територията на Община Чипровци по населени места.</w:t>
      </w:r>
    </w:p>
    <w:p w:rsidR="00007EF3" w:rsidRDefault="00007EF3" w:rsidP="00007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територията на общината са определени за общо ползване </w:t>
      </w:r>
      <w:r w:rsidR="00DA70D2">
        <w:rPr>
          <w:b/>
          <w:sz w:val="28"/>
          <w:szCs w:val="28"/>
        </w:rPr>
        <w:t>2</w:t>
      </w:r>
      <w:r w:rsidR="00DA70D2">
        <w:rPr>
          <w:b/>
          <w:sz w:val="28"/>
          <w:szCs w:val="28"/>
          <w:lang w:val="en-US"/>
        </w:rPr>
        <w:t>633</w:t>
      </w:r>
      <w:r>
        <w:rPr>
          <w:b/>
          <w:sz w:val="28"/>
          <w:szCs w:val="28"/>
        </w:rPr>
        <w:t>,</w:t>
      </w:r>
      <w:r w:rsidR="00DA70D2">
        <w:rPr>
          <w:b/>
          <w:sz w:val="28"/>
          <w:szCs w:val="28"/>
          <w:lang w:val="en-US"/>
        </w:rPr>
        <w:t>680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дка</w:t>
      </w:r>
      <w:r>
        <w:rPr>
          <w:sz w:val="28"/>
          <w:szCs w:val="28"/>
        </w:rPr>
        <w:t xml:space="preserve"> мери, пасища и ливади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07EF3" w:rsidRDefault="00007EF3" w:rsidP="00007EF3">
      <w:pPr>
        <w:jc w:val="both"/>
        <w:rPr>
          <w:sz w:val="28"/>
          <w:szCs w:val="28"/>
        </w:rPr>
      </w:pPr>
    </w:p>
    <w:p w:rsidR="00007EF3" w:rsidRDefault="00007EF3" w:rsidP="00007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VI. </w:t>
      </w:r>
      <w:r>
        <w:rPr>
          <w:b/>
          <w:sz w:val="28"/>
          <w:szCs w:val="28"/>
        </w:rPr>
        <w:t>ПРАВИЛА ЗА ПОЛЗВАНЕ НА МЕРИТЕ И ПАСИЩАТА НА ТЕРИТОРИЯТА НА ОБЩИНА ЧИПРОВЦИ</w:t>
      </w:r>
    </w:p>
    <w:p w:rsidR="00007EF3" w:rsidRDefault="00007EF3" w:rsidP="00007EF3">
      <w:pPr>
        <w:jc w:val="both"/>
        <w:rPr>
          <w:b/>
          <w:sz w:val="28"/>
          <w:szCs w:val="28"/>
        </w:rPr>
      </w:pPr>
    </w:p>
    <w:p w:rsidR="00007EF3" w:rsidRDefault="00007EF3" w:rsidP="00007EF3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Правилата за ползване на мерите и пасищата на територията на Община Чипровци включват:</w:t>
      </w:r>
    </w:p>
    <w:p w:rsidR="00007EF3" w:rsidRDefault="00007EF3" w:rsidP="00007EF3">
      <w:pPr>
        <w:jc w:val="both"/>
        <w:rPr>
          <w:sz w:val="28"/>
          <w:szCs w:val="28"/>
        </w:rPr>
      </w:pPr>
    </w:p>
    <w:p w:rsidR="00007EF3" w:rsidRDefault="00007EF3" w:rsidP="00007E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 Задължения на общината за поддържането на мерите и пасищата</w:t>
      </w:r>
      <w:r>
        <w:rPr>
          <w:sz w:val="28"/>
          <w:szCs w:val="28"/>
        </w:rPr>
        <w:t>:</w:t>
      </w:r>
    </w:p>
    <w:p w:rsidR="00007EF3" w:rsidRDefault="00007EF3" w:rsidP="00007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Да поддържат мерите, пасищата и ливадите в добро земеделско и екологично състояние;</w:t>
      </w:r>
    </w:p>
    <w:p w:rsidR="00007EF3" w:rsidRDefault="00007EF3" w:rsidP="00007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Да осигури безпрепятствено ползване на предоставените мери, пасища и ливади;</w:t>
      </w:r>
    </w:p>
    <w:p w:rsidR="00007EF3" w:rsidRDefault="00007EF3" w:rsidP="00007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-Да предоставят периодична информация и методически указания на ползвателите относно необходимите мероприятия по поддържане и опазване на мерите, пасищата и ливадите.</w:t>
      </w:r>
    </w:p>
    <w:p w:rsidR="00007EF3" w:rsidRDefault="00007EF3" w:rsidP="00007EF3">
      <w:pPr>
        <w:jc w:val="both"/>
        <w:rPr>
          <w:sz w:val="28"/>
          <w:szCs w:val="28"/>
        </w:rPr>
      </w:pPr>
    </w:p>
    <w:p w:rsidR="00C6583D" w:rsidRDefault="00C6583D" w:rsidP="00007EF3">
      <w:pPr>
        <w:jc w:val="both"/>
        <w:rPr>
          <w:b/>
          <w:sz w:val="28"/>
          <w:szCs w:val="28"/>
          <w:lang w:val="en-US"/>
        </w:rPr>
      </w:pPr>
    </w:p>
    <w:p w:rsidR="00007EF3" w:rsidRDefault="00007EF3" w:rsidP="00007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Задължения на ползвателите за поддържането на мерите и пасищата</w:t>
      </w:r>
    </w:p>
    <w:p w:rsidR="00007EF3" w:rsidRDefault="00007EF3" w:rsidP="00007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-Да се променят предназначението на мерите, пасищата  и ливадите общинска собственост и да не се разорават;</w:t>
      </w:r>
    </w:p>
    <w:p w:rsidR="00007EF3" w:rsidRDefault="00007EF3" w:rsidP="00007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Да не използват мерите, пасищата и ливадите за неземеделски нужди;</w:t>
      </w:r>
    </w:p>
    <w:p w:rsidR="00007EF3" w:rsidRDefault="00007EF3" w:rsidP="00007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-Да почистват мерите, пасищата и ливадите от камъни и нежелана храстовидна растителност(къпина, шипка), да се провежда борба с агресивните и устойчиви растителни видове (орлова папрат, чемерика);</w:t>
      </w:r>
    </w:p>
    <w:p w:rsidR="00007EF3" w:rsidRDefault="00007EF3" w:rsidP="00007EF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Земеделските стопани, ползващи постоянно затревени площи (пасища и ливади), са длъжни да поддържат минимална гъстота от 0,15 животински единици на хектар (ЖЕ) (ха) или да извършат минимум една коситба годишно;</w:t>
      </w:r>
    </w:p>
    <w:p w:rsidR="00007EF3" w:rsidRDefault="00007EF3" w:rsidP="00007EF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 не допускат замърсяването на мерите, пасищата и ливадите с битови, строителни, производствени, опасни и други отпадъци;</w:t>
      </w:r>
    </w:p>
    <w:p w:rsidR="00007EF3" w:rsidRDefault="00007EF3" w:rsidP="00007EF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Предоставените площи да се опазват от ерозия, заблатяване, засоляване и други увреждания;</w:t>
      </w:r>
    </w:p>
    <w:p w:rsidR="00007EF3" w:rsidRDefault="00007EF3" w:rsidP="00007EF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Забранява се паленето на растителност в мерите, пасищата и ливади;</w:t>
      </w:r>
    </w:p>
    <w:p w:rsidR="00007EF3" w:rsidRDefault="00007EF3" w:rsidP="00007EF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Задължително да се спазват съществуващите полски граници (синори) в блока на земеделското стопанство или земеделския парцел;</w:t>
      </w:r>
    </w:p>
    <w:p w:rsidR="00007EF3" w:rsidRDefault="00007EF3" w:rsidP="00007EF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Задължително е опазването на земеделските площи в близост до гори от навлизането на дървесна и храстовидна растителност в тях.</w:t>
      </w:r>
    </w:p>
    <w:p w:rsidR="00007EF3" w:rsidRDefault="00007EF3" w:rsidP="00007EF3">
      <w:pPr>
        <w:jc w:val="both"/>
        <w:rPr>
          <w:sz w:val="28"/>
          <w:szCs w:val="28"/>
        </w:rPr>
      </w:pPr>
    </w:p>
    <w:p w:rsidR="00007EF3" w:rsidRDefault="00007EF3" w:rsidP="00007E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3.Сключване на договори за наем  на мерите и пасищата  за индивидуално ползване – задълженията  на общината и ползвателите на мерите и пасищата да залегнат в договорите</w:t>
      </w:r>
      <w:r>
        <w:rPr>
          <w:sz w:val="28"/>
          <w:szCs w:val="28"/>
        </w:rPr>
        <w:t>:</w:t>
      </w:r>
    </w:p>
    <w:p w:rsidR="00007EF3" w:rsidRDefault="00007EF3" w:rsidP="00007EF3">
      <w:pPr>
        <w:tabs>
          <w:tab w:val="left" w:pos="5820"/>
        </w:tabs>
        <w:ind w:left="360"/>
        <w:jc w:val="both"/>
        <w:rPr>
          <w:sz w:val="28"/>
          <w:szCs w:val="28"/>
        </w:rPr>
      </w:pPr>
    </w:p>
    <w:p w:rsidR="00007EF3" w:rsidRDefault="00007EF3" w:rsidP="00007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VII. </w:t>
      </w:r>
      <w:proofErr w:type="gramStart"/>
      <w:r>
        <w:rPr>
          <w:b/>
          <w:sz w:val="28"/>
          <w:szCs w:val="28"/>
        </w:rPr>
        <w:t>СПИСЪК  НА</w:t>
      </w:r>
      <w:proofErr w:type="gramEnd"/>
      <w:r>
        <w:rPr>
          <w:b/>
          <w:sz w:val="28"/>
          <w:szCs w:val="28"/>
        </w:rPr>
        <w:t xml:space="preserve"> ВСИЧКИ СТОПАНИ, ОТГЛЕЖДАЩИ ПАСИЩНИ ЖИВОТНИ НА </w:t>
      </w:r>
      <w:r w:rsidR="008F6BC3">
        <w:rPr>
          <w:b/>
          <w:sz w:val="28"/>
          <w:szCs w:val="28"/>
        </w:rPr>
        <w:t>ТЕРИТОРИЯТА НА НАСЕЛЕНИТЕ МЕСТА</w:t>
      </w:r>
      <w:r w:rsidR="008F6BC3">
        <w:rPr>
          <w:b/>
          <w:sz w:val="28"/>
          <w:szCs w:val="28"/>
          <w:lang w:val="en-US"/>
        </w:rPr>
        <w:t xml:space="preserve"> </w:t>
      </w:r>
      <w:r w:rsidR="008F6BC3">
        <w:rPr>
          <w:b/>
          <w:sz w:val="28"/>
          <w:szCs w:val="28"/>
        </w:rPr>
        <w:t>В ОБЩИНА Чипровци –</w:t>
      </w:r>
      <w:r>
        <w:rPr>
          <w:b/>
          <w:sz w:val="28"/>
          <w:szCs w:val="28"/>
        </w:rPr>
        <w:t>Справка от Ветеринарномедицинска служба гр.Чипровци</w:t>
      </w:r>
    </w:p>
    <w:p w:rsidR="00007EF3" w:rsidRDefault="00007EF3" w:rsidP="00007EF3">
      <w:pPr>
        <w:jc w:val="both"/>
        <w:rPr>
          <w:b/>
          <w:sz w:val="28"/>
          <w:szCs w:val="28"/>
        </w:rPr>
      </w:pPr>
    </w:p>
    <w:p w:rsidR="00007EF3" w:rsidRDefault="00007EF3" w:rsidP="00007EF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Участъковия ветеринарен лекар  предоставя в община Чипровци списък с данни за земеделските стопани или техни сдружения, регистрирани като юридически лица, отглежданите от тях животни.</w:t>
      </w:r>
    </w:p>
    <w:p w:rsidR="008F6BC3" w:rsidRPr="008F6BC3" w:rsidRDefault="008F6BC3" w:rsidP="00007EF3">
      <w:pPr>
        <w:jc w:val="both"/>
        <w:rPr>
          <w:sz w:val="28"/>
          <w:szCs w:val="28"/>
          <w:lang w:val="en-US"/>
        </w:rPr>
      </w:pPr>
    </w:p>
    <w:p w:rsidR="00007EF3" w:rsidRDefault="00007EF3" w:rsidP="00007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VIII. </w:t>
      </w:r>
      <w:r>
        <w:rPr>
          <w:b/>
          <w:sz w:val="28"/>
          <w:szCs w:val="28"/>
        </w:rPr>
        <w:t xml:space="preserve">ФИНАНСОВО ОСИГУРЯВАНЕ НА ПЛАНА </w:t>
      </w:r>
    </w:p>
    <w:p w:rsidR="00007EF3" w:rsidRDefault="00007EF3" w:rsidP="00007EF3">
      <w:pPr>
        <w:jc w:val="both"/>
        <w:rPr>
          <w:b/>
          <w:sz w:val="28"/>
          <w:szCs w:val="28"/>
        </w:rPr>
      </w:pPr>
    </w:p>
    <w:p w:rsidR="00007EF3" w:rsidRDefault="00007EF3" w:rsidP="00007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Финансовото осигуряване на плана да се постига чрез:</w:t>
      </w:r>
    </w:p>
    <w:p w:rsidR="00007EF3" w:rsidRDefault="00007EF3" w:rsidP="00007EF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Постъпленията </w:t>
      </w:r>
      <w:r>
        <w:rPr>
          <w:sz w:val="28"/>
          <w:szCs w:val="28"/>
        </w:rPr>
        <w:t xml:space="preserve">от наемите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таксите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за ползване на мери, пасища и ливади, общинска собственост  по чл.19 от ЗСПЗЗ. По този начин се осигуряват на кметствата средства за поддържане на мерите и пасищата в добро земеделско и екологично състояние</w:t>
      </w:r>
    </w:p>
    <w:p w:rsidR="00007EF3" w:rsidRDefault="00007EF3" w:rsidP="00007EF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Финансиране по проекти - Общинската администрация и/или ползвателите на мерите и пасищата могат да кандидатстват по европейски програми за средства с цел подобряване екологичното им състояние</w:t>
      </w:r>
    </w:p>
    <w:p w:rsidR="00007EF3" w:rsidRDefault="00007EF3" w:rsidP="00007EF3">
      <w:pPr>
        <w:jc w:val="both"/>
        <w:rPr>
          <w:sz w:val="28"/>
          <w:szCs w:val="28"/>
        </w:rPr>
      </w:pPr>
    </w:p>
    <w:p w:rsidR="00C6583D" w:rsidRDefault="00C6583D" w:rsidP="00007EF3">
      <w:pPr>
        <w:jc w:val="both"/>
        <w:rPr>
          <w:b/>
          <w:sz w:val="28"/>
          <w:szCs w:val="28"/>
          <w:lang w:val="en-US"/>
        </w:rPr>
      </w:pPr>
    </w:p>
    <w:p w:rsidR="00007EF3" w:rsidRDefault="00007EF3" w:rsidP="00007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 xml:space="preserve">X. </w:t>
      </w:r>
      <w:r>
        <w:rPr>
          <w:b/>
          <w:sz w:val="28"/>
          <w:szCs w:val="28"/>
        </w:rPr>
        <w:t>ВЗАИМОДЕЙСТВИЕ</w:t>
      </w:r>
    </w:p>
    <w:p w:rsidR="00007EF3" w:rsidRDefault="00007EF3" w:rsidP="00007EF3">
      <w:pPr>
        <w:jc w:val="both"/>
        <w:rPr>
          <w:b/>
          <w:sz w:val="28"/>
          <w:szCs w:val="28"/>
        </w:rPr>
      </w:pPr>
    </w:p>
    <w:p w:rsidR="00007EF3" w:rsidRDefault="00007EF3" w:rsidP="00007EF3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изпълнение на плана, общинската администрация взаимодейства с:</w:t>
      </w:r>
    </w:p>
    <w:p w:rsidR="00007EF3" w:rsidRDefault="00007EF3" w:rsidP="00007EF3">
      <w:pPr>
        <w:jc w:val="both"/>
        <w:rPr>
          <w:sz w:val="28"/>
          <w:szCs w:val="28"/>
        </w:rPr>
      </w:pPr>
    </w:p>
    <w:p w:rsidR="00007EF3" w:rsidRDefault="00007EF3" w:rsidP="00007EF3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 ”Земеделие” и ОС „Земеделие” Чипровци - представят в срок до </w:t>
      </w:r>
      <w:r>
        <w:rPr>
          <w:color w:val="000000"/>
          <w:sz w:val="28"/>
          <w:szCs w:val="28"/>
        </w:rPr>
        <w:t>31.08. на текущата година списък</w:t>
      </w:r>
      <w:r>
        <w:rPr>
          <w:sz w:val="28"/>
          <w:szCs w:val="28"/>
        </w:rPr>
        <w:t xml:space="preserve"> на имотите от ДПФ и ОПФ по землища, броя на наличните пасищни животни по населени места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общо по видове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, съгласно изискванията на чл. 98, ал. 2 и ал. 3 и чл. 99 от ППЗСПЗЗ.</w:t>
      </w:r>
    </w:p>
    <w:p w:rsidR="00007EF3" w:rsidRDefault="00007EF3" w:rsidP="00007EF3">
      <w:pPr>
        <w:jc w:val="both"/>
        <w:rPr>
          <w:sz w:val="28"/>
          <w:szCs w:val="28"/>
        </w:rPr>
      </w:pPr>
    </w:p>
    <w:p w:rsidR="00007EF3" w:rsidRDefault="00007EF3" w:rsidP="00007EF3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ДФ „Земеделие – Разплащателна агенция”  - предоставят имената на ползвателите на мери и пасища по списък, предоставен от ОСЗ по физически блокове за съответната година, съгласно изискванията на чл. 36 от Закона за подпомагане на земеделските производители.</w:t>
      </w:r>
    </w:p>
    <w:p w:rsidR="00007EF3" w:rsidRDefault="00007EF3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490D0D" w:rsidRDefault="00490D0D" w:rsidP="00007EF3">
      <w:pPr>
        <w:rPr>
          <w:sz w:val="28"/>
          <w:szCs w:val="28"/>
          <w:lang w:val="en-US"/>
        </w:rPr>
      </w:pPr>
    </w:p>
    <w:p w:rsidR="00490D0D" w:rsidRDefault="00490D0D" w:rsidP="00007EF3">
      <w:pPr>
        <w:rPr>
          <w:sz w:val="28"/>
          <w:szCs w:val="28"/>
          <w:lang w:val="en-US"/>
        </w:rPr>
      </w:pPr>
    </w:p>
    <w:p w:rsidR="00490D0D" w:rsidRDefault="00490D0D" w:rsidP="00007EF3">
      <w:pPr>
        <w:rPr>
          <w:sz w:val="28"/>
          <w:szCs w:val="28"/>
          <w:lang w:val="en-US"/>
        </w:rPr>
      </w:pPr>
    </w:p>
    <w:p w:rsidR="00490D0D" w:rsidRDefault="00490D0D" w:rsidP="00007EF3">
      <w:pPr>
        <w:rPr>
          <w:sz w:val="28"/>
          <w:szCs w:val="28"/>
          <w:lang w:val="en-US"/>
        </w:rPr>
      </w:pPr>
    </w:p>
    <w:p w:rsidR="00490D0D" w:rsidRDefault="00490D0D" w:rsidP="00007EF3">
      <w:pPr>
        <w:rPr>
          <w:sz w:val="28"/>
          <w:szCs w:val="28"/>
          <w:lang w:val="en-US"/>
        </w:rPr>
      </w:pPr>
    </w:p>
    <w:p w:rsidR="00490D0D" w:rsidRDefault="00490D0D" w:rsidP="00007EF3">
      <w:pPr>
        <w:rPr>
          <w:sz w:val="28"/>
          <w:szCs w:val="28"/>
          <w:lang w:val="en-US"/>
        </w:rPr>
      </w:pPr>
    </w:p>
    <w:p w:rsidR="00490D0D" w:rsidRDefault="00490D0D" w:rsidP="00007EF3">
      <w:pPr>
        <w:rPr>
          <w:sz w:val="28"/>
          <w:szCs w:val="28"/>
          <w:lang w:val="en-US"/>
        </w:rPr>
      </w:pPr>
    </w:p>
    <w:p w:rsidR="00490D0D" w:rsidRDefault="00490D0D" w:rsidP="00007EF3">
      <w:pPr>
        <w:rPr>
          <w:sz w:val="28"/>
          <w:szCs w:val="28"/>
          <w:lang w:val="en-US"/>
        </w:rPr>
      </w:pPr>
    </w:p>
    <w:p w:rsidR="00490D0D" w:rsidRDefault="00490D0D" w:rsidP="00007EF3">
      <w:pPr>
        <w:rPr>
          <w:sz w:val="28"/>
          <w:szCs w:val="28"/>
          <w:lang w:val="en-US"/>
        </w:rPr>
      </w:pPr>
    </w:p>
    <w:p w:rsidR="00490D0D" w:rsidRDefault="00490D0D" w:rsidP="00007EF3">
      <w:pPr>
        <w:rPr>
          <w:sz w:val="28"/>
          <w:szCs w:val="28"/>
          <w:lang w:val="en-US"/>
        </w:rPr>
      </w:pPr>
    </w:p>
    <w:p w:rsidR="00490D0D" w:rsidRDefault="00490D0D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007EF3" w:rsidRDefault="00007EF3" w:rsidP="00007EF3">
      <w:pPr>
        <w:jc w:val="center"/>
        <w:rPr>
          <w:b/>
          <w:sz w:val="28"/>
          <w:szCs w:val="28"/>
        </w:rPr>
      </w:pPr>
    </w:p>
    <w:p w:rsidR="00007EF3" w:rsidRDefault="00007EF3" w:rsidP="00007EF3"/>
    <w:p w:rsidR="007D3728" w:rsidRDefault="007D3728"/>
    <w:sectPr w:rsidR="007D3728" w:rsidSect="00CA02E6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EB7"/>
    <w:multiLevelType w:val="multilevel"/>
    <w:tmpl w:val="061E6EB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209DF"/>
    <w:multiLevelType w:val="multilevel"/>
    <w:tmpl w:val="18B209D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41F2C"/>
    <w:multiLevelType w:val="multilevel"/>
    <w:tmpl w:val="2F84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D4B45"/>
    <w:multiLevelType w:val="multilevel"/>
    <w:tmpl w:val="357D4B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D9D91"/>
    <w:multiLevelType w:val="singleLevel"/>
    <w:tmpl w:val="56CD9D91"/>
    <w:lvl w:ilvl="0">
      <w:start w:val="3"/>
      <w:numFmt w:val="decimal"/>
      <w:suff w:val="space"/>
      <w:lvlText w:val="%1."/>
      <w:lvlJc w:val="left"/>
      <w:pPr>
        <w:ind w:left="0" w:firstLine="0"/>
      </w:pPr>
    </w:lvl>
  </w:abstractNum>
  <w:abstractNum w:abstractNumId="5">
    <w:nsid w:val="57580FBC"/>
    <w:multiLevelType w:val="multilevel"/>
    <w:tmpl w:val="57580FBC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451028"/>
    <w:multiLevelType w:val="multilevel"/>
    <w:tmpl w:val="6345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291DD6"/>
    <w:multiLevelType w:val="multilevel"/>
    <w:tmpl w:val="7829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07EF3"/>
    <w:rsid w:val="00007EF3"/>
    <w:rsid w:val="000879ED"/>
    <w:rsid w:val="000B627B"/>
    <w:rsid w:val="001C1CC0"/>
    <w:rsid w:val="002930B4"/>
    <w:rsid w:val="00401DD5"/>
    <w:rsid w:val="0041018F"/>
    <w:rsid w:val="00444419"/>
    <w:rsid w:val="00490D0D"/>
    <w:rsid w:val="00620AFA"/>
    <w:rsid w:val="007D3728"/>
    <w:rsid w:val="008F6BC3"/>
    <w:rsid w:val="0093654F"/>
    <w:rsid w:val="00B83FD1"/>
    <w:rsid w:val="00B845C7"/>
    <w:rsid w:val="00C6583D"/>
    <w:rsid w:val="00CA02E6"/>
    <w:rsid w:val="00D02B5B"/>
    <w:rsid w:val="00DA70D2"/>
    <w:rsid w:val="00DC3624"/>
    <w:rsid w:val="00E61DDC"/>
    <w:rsid w:val="00EA44B1"/>
    <w:rsid w:val="00F31B0A"/>
    <w:rsid w:val="00F6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AF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20AFA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E4A21-F33D-4376-870D-F573EFE1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995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2018-02-01T09:26:00Z</dcterms:created>
  <dcterms:modified xsi:type="dcterms:W3CDTF">2019-01-18T09:12:00Z</dcterms:modified>
</cp:coreProperties>
</file>